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3BC" w:rsidRPr="004E6B5E" w:rsidRDefault="001303BC" w:rsidP="001303BC">
      <w:pPr>
        <w:spacing w:after="0"/>
        <w:ind w:right="-14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E523E" w:rsidRDefault="001303BC" w:rsidP="000E2B6F">
      <w:pPr>
        <w:spacing w:after="0"/>
        <w:ind w:right="-14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E6B5E">
        <w:rPr>
          <w:rFonts w:ascii="Times New Roman" w:hAnsi="Times New Roman" w:cs="Times New Roman"/>
          <w:sz w:val="28"/>
          <w:szCs w:val="28"/>
          <w:lang w:eastAsia="ru-RU"/>
        </w:rPr>
        <w:t xml:space="preserve">Інформація про </w:t>
      </w:r>
      <w:r w:rsidR="000E2B6F">
        <w:rPr>
          <w:rFonts w:ascii="Times New Roman" w:hAnsi="Times New Roman" w:cs="Times New Roman"/>
          <w:sz w:val="28"/>
          <w:szCs w:val="28"/>
          <w:lang w:eastAsia="ru-RU"/>
        </w:rPr>
        <w:t>зовнішню рекламу,</w:t>
      </w:r>
    </w:p>
    <w:p w:rsidR="000E523E" w:rsidRDefault="000E2B6F" w:rsidP="000E2B6F">
      <w:pPr>
        <w:spacing w:after="0"/>
        <w:ind w:right="-14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здійснення контролю та усунення виявлених порушень </w:t>
      </w:r>
    </w:p>
    <w:p w:rsidR="001303BC" w:rsidRPr="004E6B5E" w:rsidRDefault="000E2B6F" w:rsidP="000E2B6F">
      <w:pPr>
        <w:spacing w:after="0"/>
        <w:ind w:right="-14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території </w:t>
      </w:r>
      <w:r w:rsidR="001303BC" w:rsidRPr="004E6B5E">
        <w:rPr>
          <w:rFonts w:ascii="Times New Roman" w:hAnsi="Times New Roman" w:cs="Times New Roman"/>
          <w:sz w:val="28"/>
          <w:szCs w:val="28"/>
          <w:lang w:eastAsia="ru-RU"/>
        </w:rPr>
        <w:t xml:space="preserve">Нововолинської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територіальної громади</w:t>
      </w:r>
    </w:p>
    <w:p w:rsidR="001303BC" w:rsidRPr="004E6B5E" w:rsidRDefault="00D343EC" w:rsidP="00D343EC">
      <w:pPr>
        <w:shd w:val="clear" w:color="auto" w:fill="FFFFFF"/>
        <w:spacing w:after="30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343EC">
        <w:rPr>
          <w:rFonts w:ascii="Times New Roman" w:eastAsia="Times New Roman" w:hAnsi="Times New Roman" w:cs="Times New Roman"/>
          <w:sz w:val="28"/>
          <w:szCs w:val="28"/>
          <w:lang w:eastAsia="ru-RU"/>
        </w:rPr>
        <w:t>у 2023- 2024 роках</w:t>
      </w:r>
    </w:p>
    <w:p w:rsidR="005C0A94" w:rsidRDefault="004E6B5E" w:rsidP="00205FE4">
      <w:pPr>
        <w:tabs>
          <w:tab w:val="left" w:pos="9637"/>
        </w:tabs>
        <w:autoSpaceDE w:val="0"/>
        <w:autoSpaceDN w:val="0"/>
        <w:spacing w:after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0E523E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1303BC" w:rsidRPr="000E523E">
        <w:rPr>
          <w:rFonts w:ascii="Times New Roman" w:eastAsia="Times New Roman" w:hAnsi="Times New Roman" w:cs="Times New Roman"/>
          <w:sz w:val="28"/>
          <w:szCs w:val="28"/>
        </w:rPr>
        <w:t xml:space="preserve">За звітний період відділом містобудування </w:t>
      </w:r>
      <w:r w:rsidR="00A725EE" w:rsidRPr="000E523E">
        <w:rPr>
          <w:rFonts w:ascii="Times New Roman" w:eastAsia="Times New Roman" w:hAnsi="Times New Roman" w:cs="Times New Roman"/>
          <w:sz w:val="28"/>
          <w:szCs w:val="28"/>
        </w:rPr>
        <w:t xml:space="preserve">та архітектури </w:t>
      </w:r>
      <w:r w:rsidR="001303BC" w:rsidRPr="000E523E">
        <w:rPr>
          <w:rFonts w:ascii="Times New Roman" w:eastAsia="Times New Roman" w:hAnsi="Times New Roman" w:cs="Times New Roman"/>
          <w:sz w:val="28"/>
          <w:szCs w:val="28"/>
        </w:rPr>
        <w:t xml:space="preserve">виконавчого комітету </w:t>
      </w:r>
      <w:r w:rsidR="00A725EE" w:rsidRPr="000E523E">
        <w:rPr>
          <w:rFonts w:ascii="Times New Roman" w:hAnsi="Times New Roman" w:cs="Times New Roman"/>
          <w:sz w:val="28"/>
          <w:szCs w:val="28"/>
          <w:lang w:eastAsia="ru-RU"/>
        </w:rPr>
        <w:t xml:space="preserve">Нововолинської міської </w:t>
      </w:r>
      <w:r w:rsidR="009802C8" w:rsidRPr="000E523E">
        <w:rPr>
          <w:rFonts w:ascii="Times New Roman" w:hAnsi="Times New Roman" w:cs="Times New Roman"/>
          <w:sz w:val="28"/>
          <w:szCs w:val="28"/>
          <w:lang w:eastAsia="ru-RU"/>
        </w:rPr>
        <w:t xml:space="preserve">ради відповідно до </w:t>
      </w:r>
      <w:r w:rsidR="009802C8" w:rsidRPr="000E523E">
        <w:rPr>
          <w:rFonts w:ascii="Times New Roman" w:hAnsi="Times New Roman" w:cs="Times New Roman"/>
          <w:sz w:val="28"/>
          <w:szCs w:val="28"/>
          <w:lang w:val="x-none"/>
        </w:rPr>
        <w:t>Закону України «Про рекламу»</w:t>
      </w:r>
      <w:r w:rsidR="009802C8" w:rsidRPr="000E523E">
        <w:rPr>
          <w:rFonts w:ascii="Times New Roman" w:hAnsi="Times New Roman" w:cs="Times New Roman"/>
          <w:sz w:val="28"/>
          <w:szCs w:val="28"/>
        </w:rPr>
        <w:t xml:space="preserve">, </w:t>
      </w:r>
      <w:r w:rsidR="009802C8" w:rsidRPr="000E523E">
        <w:rPr>
          <w:rFonts w:ascii="Times New Roman" w:hAnsi="Times New Roman" w:cs="Times New Roman"/>
          <w:sz w:val="28"/>
          <w:szCs w:val="28"/>
          <w:lang w:val="x-none"/>
        </w:rPr>
        <w:t>«Типових правил розміщення зовнішньої реклами», затверджених Постановою Кабінету Міністрів України від</w:t>
      </w:r>
      <w:r w:rsidR="000E523E" w:rsidRPr="000E523E">
        <w:rPr>
          <w:rFonts w:ascii="Times New Roman" w:hAnsi="Times New Roman" w:cs="Times New Roman"/>
          <w:sz w:val="28"/>
          <w:szCs w:val="28"/>
        </w:rPr>
        <w:t xml:space="preserve"> </w:t>
      </w:r>
      <w:r w:rsidR="009802C8" w:rsidRPr="000E523E">
        <w:rPr>
          <w:rFonts w:ascii="Times New Roman" w:hAnsi="Times New Roman" w:cs="Times New Roman"/>
          <w:sz w:val="28"/>
          <w:szCs w:val="28"/>
          <w:lang w:val="x-none"/>
        </w:rPr>
        <w:t>29.12.2003р. №</w:t>
      </w:r>
      <w:r w:rsidR="000E523E" w:rsidRPr="000E523E">
        <w:rPr>
          <w:rFonts w:ascii="Times New Roman" w:hAnsi="Times New Roman" w:cs="Times New Roman"/>
          <w:sz w:val="28"/>
          <w:szCs w:val="28"/>
        </w:rPr>
        <w:t xml:space="preserve"> </w:t>
      </w:r>
      <w:r w:rsidR="009802C8" w:rsidRPr="000E523E">
        <w:rPr>
          <w:rFonts w:ascii="Times New Roman" w:hAnsi="Times New Roman" w:cs="Times New Roman"/>
          <w:sz w:val="28"/>
          <w:szCs w:val="28"/>
          <w:lang w:val="x-none"/>
        </w:rPr>
        <w:t>2067 (зі змінами), рішення Нововолинської міської ради від 01.12.2016</w:t>
      </w:r>
      <w:r w:rsidR="000E523E" w:rsidRPr="000E523E">
        <w:rPr>
          <w:rFonts w:ascii="Times New Roman" w:hAnsi="Times New Roman" w:cs="Times New Roman"/>
          <w:sz w:val="28"/>
          <w:szCs w:val="28"/>
        </w:rPr>
        <w:t xml:space="preserve"> </w:t>
      </w:r>
      <w:r w:rsidR="009802C8" w:rsidRPr="000E523E">
        <w:rPr>
          <w:rFonts w:ascii="Times New Roman" w:hAnsi="Times New Roman" w:cs="Times New Roman"/>
          <w:sz w:val="28"/>
          <w:szCs w:val="28"/>
          <w:lang w:val="x-none"/>
        </w:rPr>
        <w:t>№12/10</w:t>
      </w:r>
      <w:r w:rsidR="009802C8" w:rsidRPr="000E523E">
        <w:rPr>
          <w:rFonts w:ascii="Times New Roman" w:hAnsi="Times New Roman" w:cs="Times New Roman"/>
          <w:sz w:val="28"/>
          <w:szCs w:val="28"/>
        </w:rPr>
        <w:t xml:space="preserve"> </w:t>
      </w:r>
      <w:r w:rsidR="009802C8" w:rsidRPr="000E523E">
        <w:rPr>
          <w:rFonts w:ascii="Times New Roman" w:hAnsi="Times New Roman" w:cs="Times New Roman"/>
          <w:sz w:val="28"/>
          <w:szCs w:val="28"/>
          <w:lang w:val="x-none"/>
        </w:rPr>
        <w:t xml:space="preserve">«Про порядок розміщення зовнішньої реклами в місті Нововолинську та </w:t>
      </w:r>
      <w:proofErr w:type="spellStart"/>
      <w:r w:rsidR="009802C8" w:rsidRPr="000E523E">
        <w:rPr>
          <w:rFonts w:ascii="Times New Roman" w:hAnsi="Times New Roman" w:cs="Times New Roman"/>
          <w:sz w:val="28"/>
          <w:szCs w:val="28"/>
          <w:lang w:val="x-none"/>
        </w:rPr>
        <w:t>смт</w:t>
      </w:r>
      <w:proofErr w:type="spellEnd"/>
      <w:r w:rsidR="009802C8" w:rsidRPr="000E523E">
        <w:rPr>
          <w:rFonts w:ascii="Times New Roman" w:hAnsi="Times New Roman" w:cs="Times New Roman"/>
          <w:sz w:val="28"/>
          <w:szCs w:val="28"/>
          <w:lang w:val="x-none"/>
        </w:rPr>
        <w:t xml:space="preserve"> Благодатному</w:t>
      </w:r>
      <w:r w:rsidR="009802C8" w:rsidRPr="000E523E">
        <w:rPr>
          <w:rFonts w:ascii="Times New Roman" w:hAnsi="Times New Roman" w:cs="Times New Roman"/>
          <w:sz w:val="28"/>
          <w:szCs w:val="28"/>
        </w:rPr>
        <w:t>»</w:t>
      </w:r>
      <w:r w:rsidR="009802C8" w:rsidRPr="000E523E">
        <w:rPr>
          <w:rFonts w:ascii="Times New Roman" w:hAnsi="Times New Roman" w:cs="Times New Roman"/>
          <w:sz w:val="28"/>
          <w:szCs w:val="28"/>
        </w:rPr>
        <w:t xml:space="preserve">, </w:t>
      </w:r>
      <w:r w:rsidR="009802C8" w:rsidRPr="000E523E">
        <w:rPr>
          <w:rFonts w:ascii="Times New Roman" w:eastAsia="Times New Roman" w:hAnsi="Times New Roman" w:cs="Times New Roman"/>
          <w:sz w:val="28"/>
          <w:szCs w:val="28"/>
        </w:rPr>
        <w:t>на розміщення зовнішньої реклами</w:t>
      </w:r>
      <w:r w:rsidR="009802C8" w:rsidRPr="000E52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2B6F" w:rsidRPr="000E523E">
        <w:rPr>
          <w:rFonts w:ascii="Times New Roman" w:eastAsia="Times New Roman" w:hAnsi="Times New Roman" w:cs="Times New Roman"/>
          <w:sz w:val="28"/>
          <w:szCs w:val="28"/>
        </w:rPr>
        <w:t xml:space="preserve">підготовлено 30 дозволів, 13 дозволів продовжено, 3 </w:t>
      </w:r>
      <w:r w:rsidR="009802C8" w:rsidRPr="000E523E">
        <w:rPr>
          <w:rFonts w:ascii="Times New Roman" w:eastAsia="Times New Roman" w:hAnsi="Times New Roman" w:cs="Times New Roman"/>
          <w:sz w:val="28"/>
          <w:szCs w:val="28"/>
        </w:rPr>
        <w:t xml:space="preserve">дозволи </w:t>
      </w:r>
      <w:r w:rsidR="000E2B6F" w:rsidRPr="000E523E">
        <w:rPr>
          <w:rFonts w:ascii="Times New Roman" w:eastAsia="Times New Roman" w:hAnsi="Times New Roman" w:cs="Times New Roman"/>
          <w:sz w:val="28"/>
          <w:szCs w:val="28"/>
        </w:rPr>
        <w:t xml:space="preserve">переоформлено та 3 </w:t>
      </w:r>
      <w:r w:rsidR="009802C8" w:rsidRPr="000E523E">
        <w:rPr>
          <w:rFonts w:ascii="Times New Roman" w:eastAsia="Times New Roman" w:hAnsi="Times New Roman" w:cs="Times New Roman"/>
          <w:sz w:val="28"/>
          <w:szCs w:val="28"/>
        </w:rPr>
        <w:t xml:space="preserve">дозволи </w:t>
      </w:r>
      <w:r w:rsidR="000E2B6F" w:rsidRPr="000E523E">
        <w:rPr>
          <w:rFonts w:ascii="Times New Roman" w:eastAsia="Times New Roman" w:hAnsi="Times New Roman" w:cs="Times New Roman"/>
          <w:sz w:val="28"/>
          <w:szCs w:val="28"/>
        </w:rPr>
        <w:t>анульовано</w:t>
      </w:r>
      <w:r w:rsidR="005C0A94">
        <w:rPr>
          <w:rFonts w:ascii="Times New Roman" w:eastAsia="Times New Roman" w:hAnsi="Times New Roman" w:cs="Times New Roman"/>
          <w:sz w:val="28"/>
          <w:szCs w:val="28"/>
        </w:rPr>
        <w:t>, п</w:t>
      </w:r>
      <w:r w:rsidR="005C0A94">
        <w:rPr>
          <w:rFonts w:ascii="Times New Roman" w:hAnsi="Times New Roman" w:cs="Times New Roman"/>
          <w:sz w:val="28"/>
          <w:szCs w:val="28"/>
        </w:rPr>
        <w:t>огоджено розміщення 15 вивісок.</w:t>
      </w:r>
    </w:p>
    <w:p w:rsidR="00205FE4" w:rsidRPr="00205FE4" w:rsidRDefault="00205FE4" w:rsidP="00205FE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5F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наданні дозволів на розміщення зовнішньої реклами </w:t>
      </w:r>
      <w:r w:rsidRPr="00205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проводиться </w:t>
      </w:r>
      <w:bookmarkStart w:id="0" w:name="_GoBack"/>
      <w:bookmarkEnd w:id="0"/>
      <w:r w:rsidRPr="00205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інформування розповсюджувачів, щодо дотримання статті 32 Закону України «Про забезпечення функціонування української мови як державної»</w:t>
      </w:r>
      <w:r w:rsidRPr="00205FE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A73E92" w:rsidRPr="00A73E92" w:rsidRDefault="00A73E92" w:rsidP="00205FE4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Відповідно до </w:t>
      </w:r>
      <w:r w:rsidRPr="000E52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Порядку </w:t>
      </w:r>
      <w:r w:rsidRPr="000E523E">
        <w:rPr>
          <w:rFonts w:ascii="Times New Roman" w:hAnsi="Times New Roman" w:cs="Times New Roman"/>
          <w:sz w:val="28"/>
          <w:szCs w:val="28"/>
          <w:lang w:val="x-none"/>
        </w:rPr>
        <w:t>розміщення зовнішньої реклами</w:t>
      </w:r>
      <w:r w:rsidRPr="000E523E">
        <w:rPr>
          <w:rFonts w:ascii="Times New Roman" w:hAnsi="Times New Roman" w:cs="Times New Roman"/>
          <w:sz w:val="28"/>
          <w:szCs w:val="28"/>
        </w:rPr>
        <w:t>,</w:t>
      </w:r>
      <w:r w:rsidRPr="000E523E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0E523E">
        <w:rPr>
          <w:rFonts w:ascii="Times New Roman" w:hAnsi="Times New Roman" w:cs="Times New Roman"/>
          <w:sz w:val="28"/>
          <w:szCs w:val="28"/>
          <w:lang w:eastAsia="ru-RU"/>
        </w:rPr>
        <w:t xml:space="preserve">здійснення контролю </w:t>
      </w:r>
      <w:r w:rsidRPr="000E523E">
        <w:rPr>
          <w:rFonts w:ascii="Times New Roman" w:hAnsi="Times New Roman" w:cs="Times New Roman"/>
          <w:sz w:val="28"/>
          <w:szCs w:val="28"/>
          <w:lang w:eastAsia="ru-RU"/>
        </w:rPr>
        <w:t xml:space="preserve">за розміщенням та усуненням виявлених порушень здійснює 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>управління муніципальної варти</w:t>
      </w:r>
      <w:r w:rsidRPr="000E523E">
        <w:rPr>
          <w:rFonts w:ascii="Times New Roman" w:eastAsia="Calibri" w:hAnsi="Times New Roman" w:cs="Times New Roman"/>
          <w:sz w:val="28"/>
          <w:szCs w:val="28"/>
          <w:lang w:eastAsia="en-US"/>
        </w:rPr>
        <w:t>. П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рацівниками управління муніципальної варти </w:t>
      </w:r>
      <w:r w:rsidRPr="00A73E92">
        <w:rPr>
          <w:rFonts w:ascii="Times New Roman" w:eastAsia="Calibri" w:hAnsi="Times New Roman" w:cs="Times New Roman"/>
          <w:sz w:val="28"/>
          <w:szCs w:val="28"/>
        </w:rPr>
        <w:t>систематично здійсню</w:t>
      </w:r>
      <w:r w:rsidR="000E523E">
        <w:rPr>
          <w:rFonts w:ascii="Times New Roman" w:eastAsia="Calibri" w:hAnsi="Times New Roman" w:cs="Times New Roman"/>
          <w:sz w:val="28"/>
          <w:szCs w:val="28"/>
        </w:rPr>
        <w:t>вався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контроль за порядком утримання елементів благоустроюю при розташуванні зовнішньої реклами</w:t>
      </w:r>
      <w:r w:rsidRPr="000E523E">
        <w:rPr>
          <w:rFonts w:ascii="Times New Roman" w:eastAsia="Calibri" w:hAnsi="Times New Roman" w:cs="Times New Roman"/>
          <w:sz w:val="28"/>
          <w:szCs w:val="28"/>
        </w:rPr>
        <w:t>,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523E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r w:rsidRPr="00A73E92">
        <w:rPr>
          <w:rFonts w:ascii="Times New Roman" w:eastAsia="Calibri" w:hAnsi="Times New Roman" w:cs="Times New Roman"/>
          <w:sz w:val="28"/>
          <w:szCs w:val="28"/>
        </w:rPr>
        <w:t>Правил благоустрою території населених пунктів Нововолинської мі</w:t>
      </w:r>
      <w:r w:rsidRPr="000E523E">
        <w:rPr>
          <w:rFonts w:ascii="Times New Roman" w:eastAsia="Calibri" w:hAnsi="Times New Roman" w:cs="Times New Roman"/>
          <w:sz w:val="28"/>
          <w:szCs w:val="28"/>
        </w:rPr>
        <w:t xml:space="preserve">ської територіальної громади, </w:t>
      </w:r>
      <w:r w:rsidRPr="00A73E92">
        <w:rPr>
          <w:rFonts w:ascii="Times New Roman" w:eastAsia="Calibri" w:hAnsi="Times New Roman" w:cs="Times New Roman"/>
          <w:sz w:val="28"/>
          <w:szCs w:val="28"/>
        </w:rPr>
        <w:t>затверджених рішенням міської ради від 19.12.2022 №18/26</w:t>
      </w:r>
      <w:r w:rsidRPr="000E52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73E92" w:rsidRPr="00A73E92" w:rsidRDefault="00A73E92" w:rsidP="000E523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3E92">
        <w:rPr>
          <w:rFonts w:ascii="Times New Roman" w:eastAsia="Calibri" w:hAnsi="Times New Roman" w:cs="Times New Roman"/>
          <w:sz w:val="28"/>
          <w:szCs w:val="28"/>
        </w:rPr>
        <w:t>Здійсн</w:t>
      </w:r>
      <w:r w:rsidR="000E523E">
        <w:rPr>
          <w:rFonts w:ascii="Times New Roman" w:eastAsia="Calibri" w:hAnsi="Times New Roman" w:cs="Times New Roman"/>
          <w:sz w:val="28"/>
          <w:szCs w:val="28"/>
        </w:rPr>
        <w:t>ювався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контроль за утриманням рекламних засобів у належному технічному стані з забезпеченням негайного відновлення пошкодження конструкції, заміною пошкоджених рекламних сюжетів, своєчасним оновленням зовнішнього вигляду рекламних засобів та рекламних сюжетів.</w:t>
      </w:r>
    </w:p>
    <w:p w:rsidR="00A73E92" w:rsidRPr="00A73E92" w:rsidRDefault="00A73E92" w:rsidP="000E523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Проведено роз’яснювальні бесіди, з власниками рекламних щитів </w:t>
      </w:r>
      <w:r w:rsidRPr="000E523E">
        <w:rPr>
          <w:rFonts w:ascii="Times New Roman" w:eastAsia="Calibri" w:hAnsi="Times New Roman" w:cs="Times New Roman"/>
          <w:sz w:val="28"/>
          <w:szCs w:val="28"/>
        </w:rPr>
        <w:t>щодо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необхідн</w:t>
      </w:r>
      <w:r w:rsidRPr="000E523E">
        <w:rPr>
          <w:rFonts w:ascii="Times New Roman" w:eastAsia="Calibri" w:hAnsi="Times New Roman" w:cs="Times New Roman"/>
          <w:sz w:val="28"/>
          <w:szCs w:val="28"/>
        </w:rPr>
        <w:t>о</w:t>
      </w:r>
      <w:r w:rsidRPr="00A73E92">
        <w:rPr>
          <w:rFonts w:ascii="Times New Roman" w:eastAsia="Calibri" w:hAnsi="Times New Roman" w:cs="Times New Roman"/>
          <w:sz w:val="28"/>
          <w:szCs w:val="28"/>
        </w:rPr>
        <w:t>ст</w:t>
      </w:r>
      <w:r w:rsidRPr="000E523E">
        <w:rPr>
          <w:rFonts w:ascii="Times New Roman" w:eastAsia="Calibri" w:hAnsi="Times New Roman" w:cs="Times New Roman"/>
          <w:sz w:val="28"/>
          <w:szCs w:val="28"/>
        </w:rPr>
        <w:t>і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розміщення на каркасі стаціонарної рекламної конструкції маркування найменування розповсюджувача зовнішньої реклами</w:t>
      </w:r>
      <w:r w:rsidRPr="000E523E">
        <w:rPr>
          <w:rFonts w:ascii="Times New Roman" w:eastAsia="Calibri" w:hAnsi="Times New Roman" w:cs="Times New Roman"/>
          <w:sz w:val="28"/>
          <w:szCs w:val="28"/>
        </w:rPr>
        <w:t>,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телефону, номера дозволу та терміну його дії. </w:t>
      </w:r>
    </w:p>
    <w:p w:rsidR="00A73E92" w:rsidRPr="00A73E92" w:rsidRDefault="00A73E92" w:rsidP="000E523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Постійно 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>здійснюється інформаційно-роз’яснювальн</w:t>
      </w:r>
      <w:r w:rsidRPr="000E523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робот</w:t>
      </w:r>
      <w:r w:rsidRPr="000E523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 </w:t>
      </w:r>
      <w:r w:rsidRPr="00A73E92">
        <w:rPr>
          <w:rFonts w:ascii="Times New Roman" w:eastAsia="Calibri" w:hAnsi="Times New Roman" w:cs="Times New Roman"/>
          <w:sz w:val="28"/>
          <w:szCs w:val="28"/>
        </w:rPr>
        <w:t>власниками рекламних щитів</w:t>
      </w:r>
      <w:r w:rsidRPr="000E523E">
        <w:rPr>
          <w:rFonts w:ascii="Times New Roman" w:eastAsia="Calibri" w:hAnsi="Times New Roman" w:cs="Times New Roman"/>
          <w:sz w:val="28"/>
          <w:szCs w:val="28"/>
        </w:rPr>
        <w:t>,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територія навколо яких невпорядкована з метою </w:t>
      </w:r>
      <w:r w:rsidR="005C0A94"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>дотримання Правил благоустрою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біля рекламного засобу.</w:t>
      </w:r>
    </w:p>
    <w:p w:rsidR="00A73E92" w:rsidRPr="00A73E92" w:rsidRDefault="00A73E92" w:rsidP="000E523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3E92">
        <w:rPr>
          <w:rFonts w:ascii="Times New Roman" w:eastAsia="Calibri" w:hAnsi="Times New Roman" w:cs="Times New Roman"/>
          <w:sz w:val="28"/>
          <w:szCs w:val="28"/>
        </w:rPr>
        <w:t>Здійснено моніторинг самовільно розміщених засобів зовнішньої реклами з метою усунення порушення шляхом виготовлення дозвільних документів, або демонтажу даних рекламних засобів.</w:t>
      </w:r>
    </w:p>
    <w:p w:rsidR="00A73E92" w:rsidRDefault="00A73E92" w:rsidP="000E523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3E9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результаті проведеної роботи в період, що охоплює 2023-2024 </w:t>
      </w:r>
      <w:r w:rsidR="000E523E" w:rsidRPr="000E523E">
        <w:rPr>
          <w:rFonts w:ascii="Times New Roman" w:eastAsia="Calibri" w:hAnsi="Times New Roman" w:cs="Times New Roman"/>
          <w:sz w:val="28"/>
          <w:szCs w:val="28"/>
        </w:rPr>
        <w:t>роки відповідно до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Правил благоустрою</w:t>
      </w:r>
      <w:r w:rsidR="000E523E" w:rsidRPr="000E523E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з метою 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>усунення виявлених порушень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працівниками </w:t>
      </w:r>
      <w:r w:rsidR="000E523E" w:rsidRPr="000E523E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правління муніципальної варти при виконанні покладених на них обов’язків </w:t>
      </w:r>
      <w:r w:rsidR="000E523E" w:rsidRPr="000E523E">
        <w:rPr>
          <w:rFonts w:ascii="Times New Roman" w:eastAsia="Calibri" w:hAnsi="Times New Roman" w:cs="Times New Roman"/>
          <w:sz w:val="28"/>
          <w:szCs w:val="28"/>
          <w:lang w:eastAsia="en-US"/>
        </w:rPr>
        <w:t>щодо зовнішньої реклами</w:t>
      </w:r>
      <w:r w:rsidR="005C0A94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E523E" w:rsidRPr="000E523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73E92">
        <w:rPr>
          <w:rFonts w:ascii="Times New Roman" w:eastAsia="Calibri" w:hAnsi="Times New Roman" w:cs="Times New Roman"/>
          <w:sz w:val="28"/>
          <w:szCs w:val="28"/>
        </w:rPr>
        <w:t>винесено 1</w:t>
      </w:r>
      <w:r w:rsidR="000E523E" w:rsidRPr="000E523E">
        <w:rPr>
          <w:rFonts w:ascii="Times New Roman" w:eastAsia="Calibri" w:hAnsi="Times New Roman" w:cs="Times New Roman"/>
          <w:sz w:val="28"/>
          <w:szCs w:val="28"/>
        </w:rPr>
        <w:t>14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приписів та в подальшому за їх невиконання складено </w:t>
      </w:r>
      <w:r w:rsidR="000E523E" w:rsidRPr="000E523E">
        <w:rPr>
          <w:rFonts w:ascii="Times New Roman" w:eastAsia="Calibri" w:hAnsi="Times New Roman" w:cs="Times New Roman"/>
          <w:sz w:val="28"/>
          <w:szCs w:val="28"/>
        </w:rPr>
        <w:t>20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протокол</w:t>
      </w:r>
      <w:r w:rsidR="000E523E" w:rsidRPr="000E523E">
        <w:rPr>
          <w:rFonts w:ascii="Times New Roman" w:eastAsia="Calibri" w:hAnsi="Times New Roman" w:cs="Times New Roman"/>
          <w:sz w:val="28"/>
          <w:szCs w:val="28"/>
        </w:rPr>
        <w:t>ів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за порушення</w:t>
      </w:r>
      <w:r w:rsidRPr="00A73E9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73E92">
        <w:rPr>
          <w:rFonts w:ascii="Times New Roman" w:eastAsia="Calibri" w:hAnsi="Times New Roman" w:cs="Times New Roman"/>
          <w:sz w:val="28"/>
          <w:szCs w:val="28"/>
        </w:rPr>
        <w:t>ст.</w:t>
      </w:r>
      <w:r w:rsidR="005C0A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152 </w:t>
      </w:r>
      <w:proofErr w:type="spellStart"/>
      <w:r w:rsidRPr="00A73E92">
        <w:rPr>
          <w:rFonts w:ascii="Times New Roman" w:eastAsia="Calibri" w:hAnsi="Times New Roman" w:cs="Times New Roman"/>
          <w:sz w:val="28"/>
          <w:szCs w:val="28"/>
        </w:rPr>
        <w:t>КУпАП</w:t>
      </w:r>
      <w:proofErr w:type="spellEnd"/>
      <w:r w:rsidRPr="00A73E92">
        <w:rPr>
          <w:rFonts w:ascii="Times New Roman" w:eastAsia="Calibri" w:hAnsi="Times New Roman" w:cs="Times New Roman"/>
          <w:sz w:val="28"/>
          <w:szCs w:val="28"/>
        </w:rPr>
        <w:t xml:space="preserve"> «Порушення державних стандартів, норм і правил у сфері благоустрою населених пунктів, правил благоустрою території населених пунктів» та передано на розгляд адміністративної комісії при виконавчому комітеті Нововолинської міської ради.</w:t>
      </w:r>
    </w:p>
    <w:p w:rsidR="005C0A94" w:rsidRPr="00A73E92" w:rsidRDefault="005C0A94" w:rsidP="000E523E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E523E" w:rsidRPr="000E523E" w:rsidRDefault="000E523E" w:rsidP="000E523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E523E" w:rsidRPr="000E523E" w:rsidRDefault="000E523E" w:rsidP="000E52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0E523E" w:rsidRPr="000E523E" w:rsidRDefault="000E523E" w:rsidP="000E523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E25A68" w:rsidRPr="000E523E" w:rsidRDefault="00E25A68" w:rsidP="000E523E">
      <w:pPr>
        <w:shd w:val="clear" w:color="auto" w:fill="FFFFFF"/>
        <w:spacing w:after="30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E523E">
        <w:rPr>
          <w:rFonts w:ascii="Times New Roman" w:eastAsia="Times New Roman" w:hAnsi="Times New Roman" w:cs="Times New Roman"/>
          <w:sz w:val="28"/>
          <w:szCs w:val="28"/>
        </w:rPr>
        <w:t>Начальник відділу містобудування та архітектури                       Ірина КИРИЧУК</w:t>
      </w:r>
    </w:p>
    <w:sectPr w:rsidR="00E25A68" w:rsidRPr="000E523E" w:rsidSect="00FA28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35907"/>
    <w:multiLevelType w:val="hybridMultilevel"/>
    <w:tmpl w:val="D37A97F0"/>
    <w:lvl w:ilvl="0" w:tplc="A0F45BC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310E7"/>
    <w:multiLevelType w:val="hybridMultilevel"/>
    <w:tmpl w:val="F6525E4C"/>
    <w:lvl w:ilvl="0" w:tplc="8C867AD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6609B"/>
    <w:multiLevelType w:val="multilevel"/>
    <w:tmpl w:val="C088D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FD7E61"/>
    <w:multiLevelType w:val="multilevel"/>
    <w:tmpl w:val="4446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BA4349"/>
    <w:multiLevelType w:val="multilevel"/>
    <w:tmpl w:val="2AA2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C1445D"/>
    <w:multiLevelType w:val="multilevel"/>
    <w:tmpl w:val="C4F8F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561369"/>
    <w:multiLevelType w:val="multilevel"/>
    <w:tmpl w:val="053E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0D6EC0"/>
    <w:multiLevelType w:val="multilevel"/>
    <w:tmpl w:val="330E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3BC"/>
    <w:rsid w:val="000246C7"/>
    <w:rsid w:val="000E2B6F"/>
    <w:rsid w:val="000E523E"/>
    <w:rsid w:val="001303BC"/>
    <w:rsid w:val="001458A5"/>
    <w:rsid w:val="001C6D8B"/>
    <w:rsid w:val="00205FE4"/>
    <w:rsid w:val="00233484"/>
    <w:rsid w:val="002416EF"/>
    <w:rsid w:val="002759F8"/>
    <w:rsid w:val="003336E5"/>
    <w:rsid w:val="00336872"/>
    <w:rsid w:val="003726F4"/>
    <w:rsid w:val="00374635"/>
    <w:rsid w:val="003D5E9F"/>
    <w:rsid w:val="004434BD"/>
    <w:rsid w:val="004D3627"/>
    <w:rsid w:val="004E6B5E"/>
    <w:rsid w:val="00556ED9"/>
    <w:rsid w:val="0059023E"/>
    <w:rsid w:val="005C0A94"/>
    <w:rsid w:val="005E7BF2"/>
    <w:rsid w:val="006A49DB"/>
    <w:rsid w:val="006D1EBF"/>
    <w:rsid w:val="00733BED"/>
    <w:rsid w:val="007B7EC4"/>
    <w:rsid w:val="007D03F3"/>
    <w:rsid w:val="00802CDE"/>
    <w:rsid w:val="00833C31"/>
    <w:rsid w:val="00916198"/>
    <w:rsid w:val="00941B3A"/>
    <w:rsid w:val="009802C8"/>
    <w:rsid w:val="009B5FB3"/>
    <w:rsid w:val="009F2C07"/>
    <w:rsid w:val="00A5056C"/>
    <w:rsid w:val="00A71735"/>
    <w:rsid w:val="00A725EE"/>
    <w:rsid w:val="00A73E92"/>
    <w:rsid w:val="00B60AA6"/>
    <w:rsid w:val="00B81E85"/>
    <w:rsid w:val="00C21D03"/>
    <w:rsid w:val="00C26938"/>
    <w:rsid w:val="00C66717"/>
    <w:rsid w:val="00CF516D"/>
    <w:rsid w:val="00D343EC"/>
    <w:rsid w:val="00DE7D04"/>
    <w:rsid w:val="00E25A68"/>
    <w:rsid w:val="00E94A25"/>
    <w:rsid w:val="00EA6761"/>
    <w:rsid w:val="00F169F6"/>
    <w:rsid w:val="00FA28C5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3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458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3BC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130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03BC"/>
    <w:rPr>
      <w:b/>
      <w:bCs/>
    </w:rPr>
  </w:style>
  <w:style w:type="character" w:styleId="a5">
    <w:name w:val="Emphasis"/>
    <w:basedOn w:val="a0"/>
    <w:uiPriority w:val="20"/>
    <w:qFormat/>
    <w:rsid w:val="001303B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458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1458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03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458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3BC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Normal (Web)"/>
    <w:basedOn w:val="a"/>
    <w:uiPriority w:val="99"/>
    <w:semiHidden/>
    <w:unhideWhenUsed/>
    <w:rsid w:val="00130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303BC"/>
    <w:rPr>
      <w:b/>
      <w:bCs/>
    </w:rPr>
  </w:style>
  <w:style w:type="character" w:styleId="a5">
    <w:name w:val="Emphasis"/>
    <w:basedOn w:val="a0"/>
    <w:uiPriority w:val="20"/>
    <w:qFormat/>
    <w:rsid w:val="001303BC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458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List Paragraph"/>
    <w:basedOn w:val="a"/>
    <w:uiPriority w:val="34"/>
    <w:qFormat/>
    <w:rsid w:val="001458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8117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1917</Words>
  <Characters>1094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Містобудування</dc:creator>
  <cp:lastModifiedBy>User96</cp:lastModifiedBy>
  <cp:revision>2</cp:revision>
  <dcterms:created xsi:type="dcterms:W3CDTF">2025-03-17T07:37:00Z</dcterms:created>
  <dcterms:modified xsi:type="dcterms:W3CDTF">2025-03-17T07:37:00Z</dcterms:modified>
</cp:coreProperties>
</file>